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SOP Template</w:t>
      </w:r>
    </w:p>
    <w:p>
      <w:pPr>
        <w:spacing w:after="200"/>
      </w:pPr>
      <w:r>
        <w:rPr>
          <w:color w:val="5F6B7A"/>
          <w:sz w:val="20"/>
          <w:szCs w:val="20"/>
        </w:rPr>
        <w:t xml:space="preserve">A standard operating procedure is a short written guide to a task you repeat. Write one for every recurring task.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SOP name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[task name]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Purpose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[why this task matters]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When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[how often, or what triggers it]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Tools and templates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[what you use]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Who approves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[who checks it before it goes out]</w:t>
            </w:r>
          </w:p>
        </w:tc>
      </w:tr>
    </w:tbl>
    <w:p>
      <w:pPr>
        <w:pStyle w:val="Heading2"/>
      </w:pPr>
      <w:r>
        <w:t xml:space="preserve">Steps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[Step one]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[Step two]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[Step three]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[Step four]</w:t>
      </w:r>
    </w:p>
    <w:p>
      <w:pPr>
        <w:pStyle w:val="Heading2"/>
      </w:pPr>
      <w:r>
        <w:t xml:space="preserve">Notes</w:t>
      </w:r>
    </w:p>
    <w:p>
      <w:pPr>
        <w:spacing w:after="120"/>
      </w:pPr>
      <w:r>
        <w:t xml:space="preserve">[Common problems and how to handle them.]</w:t>
      </w:r>
    </w:p>
    <w:p>
      <w:r>
        <w:br w:type="page"/>
      </w:r>
    </w:p>
    <w:p>
      <w:pPr>
        <w:pStyle w:val="Heading1"/>
      </w:pPr>
      <w:r>
        <w:t xml:space="preserve">Monthly Summary</w:t>
      </w:r>
    </w:p>
    <w:p>
      <w:pPr>
        <w:spacing w:after="200"/>
      </w:pPr>
      <w:r>
        <w:rPr>
          <w:color w:val="5F6B7A"/>
          <w:sz w:val="20"/>
          <w:szCs w:val="20"/>
        </w:rPr>
        <w:t xml:space="preserve">Send to your client each month so the value of your work is visible.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Month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[month]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Bids followed up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[number]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Proposals prepared and sent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[number]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Invoices sent / payments collected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[number]  /  [amount]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Documents processed (change orders, RFIs, waivers)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[number]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Wins this month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[for example, three overdue invoices paid after follow-up]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Priorities for next month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r>
        <w:br w:type="page"/>
      </w:r>
    </w:p>
    <w:p>
      <w:pPr>
        <w:pStyle w:val="Heading1"/>
      </w:pPr>
      <w:r>
        <w:t xml:space="preserve">Discovery Call Notes</w:t>
      </w:r>
    </w:p>
    <w:p>
      <w:pPr>
        <w:spacing w:after="200"/>
      </w:pPr>
      <w:r>
        <w:rPr>
          <w:color w:val="5F6B7A"/>
          <w:sz w:val="20"/>
          <w:szCs w:val="20"/>
        </w:rPr>
        <w:t xml:space="preserve">Listen first. Take notes in their words.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Contractor / company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Type of work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Team size / active jobs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Questions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580"/>
        <w:gridCol w:w="3800"/>
      </w:tblGrid>
      <w:tr>
        <w:trPr>
          <w:tblHeader/>
        </w:trPr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Topic</w:t>
            </w:r>
          </w:p>
        </w:tc>
        <w:tc>
          <w:tcPr>
            <w:tcW w:type="dxa" w:w="45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Questions to ask</w:t>
            </w:r>
          </w:p>
        </w:tc>
        <w:tc>
          <w:tcPr>
            <w:tcW w:type="dxa" w:w="38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Notes</w:t>
            </w:r>
          </w:p>
        </w:tc>
      </w:tr>
      <w:tr>
        <w:trPr>
          <w:trHeight w:val="900"/>
        </w:trPr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The business</w:t>
            </w:r>
          </w:p>
        </w:tc>
        <w:tc>
          <w:tcPr>
            <w:tcW w:type="dxa" w:w="45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What kinds of jobs do you do? How many are active at once? How big is your team?</w:t>
            </w:r>
          </w:p>
        </w:tc>
        <w:tc>
          <w:tcPr>
            <w:tcW w:type="dxa" w:w="38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900"/>
        </w:trPr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Current workflow</w:t>
            </w:r>
          </w:p>
        </w:tc>
        <w:tc>
          <w:tcPr>
            <w:tcW w:type="dxa" w:w="45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Who handles bids, scheduling, paperwork, and invoicing today? What tools do you use?</w:t>
            </w:r>
          </w:p>
        </w:tc>
        <w:tc>
          <w:tcPr>
            <w:tcW w:type="dxa" w:w="38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900"/>
        </w:trPr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Pain points</w:t>
            </w:r>
          </w:p>
        </w:tc>
        <w:tc>
          <w:tcPr>
            <w:tcW w:type="dxa" w:w="45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What takes most of your time? What tends to slip through the cracks?</w:t>
            </w:r>
          </w:p>
        </w:tc>
        <w:tc>
          <w:tcPr>
            <w:tcW w:type="dxa" w:w="38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900"/>
        </w:trPr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Past help</w:t>
            </w:r>
          </w:p>
        </w:tc>
        <w:tc>
          <w:tcPr>
            <w:tcW w:type="dxa" w:w="45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Have you had admin help before? What worked, and what did not?</w:t>
            </w:r>
          </w:p>
        </w:tc>
        <w:tc>
          <w:tcPr>
            <w:tcW w:type="dxa" w:w="38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900"/>
        </w:trPr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Working together</w:t>
            </w:r>
          </w:p>
        </w:tc>
        <w:tc>
          <w:tcPr>
            <w:tcW w:type="dxa" w:w="45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About how many hours a week? When would you like to start? How do you prefer to communicate?</w:t>
            </w:r>
          </w:p>
        </w:tc>
        <w:tc>
          <w:tcPr>
            <w:tcW w:type="dxa" w:w="38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Summary and next step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/>
            </w:pPr>
            <w:r>
              <w:rPr>
                <w:b/>
                <w:bCs/>
              </w:rPr>
              <w:t xml:space="preserve">What I heard, and what I will send</w:t>
            </w:r>
          </w:p>
        </w:tc>
      </w:tr>
      <w:tr>
        <w:trPr>
          <w:cantSplit/>
          <w:trHeight w:val="1100"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i/>
                <w:iCs/>
                <w:color w:val="5F6B7A"/>
                <w:sz w:val="19"/>
                <w:szCs w:val="19"/>
              </w:rPr>
              <w:t xml:space="preserve">[Summarize in your own words. Name the next step with a date.]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Prospect Tracker</w:t>
      </w:r>
    </w:p>
    <w:p>
      <w:pPr>
        <w:spacing w:after="200"/>
      </w:pPr>
      <w:r>
        <w:rPr>
          <w:color w:val="5F6B7A"/>
          <w:sz w:val="20"/>
          <w:szCs w:val="20"/>
        </w:rPr>
        <w:t xml:space="preserve">One row per contractor. Note what you noticed so every message can be personal.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700"/>
        <w:gridCol w:w="1700"/>
        <w:gridCol w:w="2780"/>
        <w:gridCol w:w="1600"/>
      </w:tblGrid>
      <w:tr>
        <w:trPr>
          <w:tblHeader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Company</w:t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Where found</w:t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Pain signal</w:t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520"/>
        </w:trPr>
        <w:tc>
          <w:tcPr>
            <w:tcW w:type="dxa" w:w="23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7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F6B7A"/>
        <w:sz w:val="16"/>
        <w:szCs w:val="16"/>
      </w:rPr>
      <w:t xml:space="preserve">Lowkey VA Course  |  General Construction Support for VAs  |  Page </w:t>
    </w:r>
    <w:r>
      <w:rPr>
        <w:color w:val="5F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243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80" w:before="0"/>
      <w:outlineLvl w:val="0"/>
    </w:pPr>
    <w:rPr>
      <w:rFonts w:ascii="Arial" w:cs="Arial" w:eastAsia="Arial" w:hAnsi="Arial"/>
      <w:b/>
      <w:bCs/>
      <w:color w:val="1624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3A62C4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SOP, Monthly Summary, and Client Tools</dc:title>
  <dc:creator>Lowkey VA Course</dc:creator>
  <cp:lastModifiedBy>Un-named</cp:lastModifiedBy>
  <cp:revision>1</cp:revision>
  <dcterms:created xsi:type="dcterms:W3CDTF">2026-10-03T05:11:12.153Z</dcterms:created>
  <dcterms:modified xsi:type="dcterms:W3CDTF">2026-10-03T05:11:12.153Z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